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F968" w14:textId="52AD4B0D" w:rsidR="00204C56" w:rsidRDefault="00204C56">
      <w:r>
        <w:rPr>
          <w:rFonts w:ascii="Arial" w:hAnsi="Arial"/>
          <w:color w:val="333333"/>
          <w:sz w:val="25"/>
          <w:szCs w:val="25"/>
          <w:shd w:val="clear" w:color="auto" w:fill="FFFFFF"/>
        </w:rPr>
        <w:t xml:space="preserve">La </w:t>
      </w:r>
      <w:r w:rsidRPr="00204C56">
        <w:rPr>
          <w:rFonts w:ascii="Arial" w:hAnsi="Arial"/>
          <w:color w:val="FF0000"/>
          <w:sz w:val="25"/>
          <w:szCs w:val="25"/>
          <w:shd w:val="clear" w:color="auto" w:fill="FFFFFF"/>
        </w:rPr>
        <w:t xml:space="preserve">Micro Lite </w:t>
      </w:r>
      <w:r>
        <w:rPr>
          <w:rFonts w:ascii="Arial" w:hAnsi="Arial"/>
          <w:color w:val="333333"/>
          <w:sz w:val="25"/>
          <w:szCs w:val="25"/>
          <w:shd w:val="clear" w:color="auto" w:fill="FFFFFF"/>
        </w:rPr>
        <w:t>tire tous les avantages de l’</w:t>
      </w:r>
      <w:r w:rsidRPr="00204C56">
        <w:rPr>
          <w:rFonts w:ascii="Arial" w:hAnsi="Arial"/>
          <w:color w:val="FF0000"/>
          <w:sz w:val="25"/>
          <w:szCs w:val="25"/>
          <w:shd w:val="clear" w:color="auto" w:fill="FFFFFF"/>
        </w:rPr>
        <w:t>USB</w:t>
      </w:r>
      <w:r>
        <w:rPr>
          <w:rFonts w:ascii="Arial" w:hAnsi="Arial"/>
          <w:color w:val="333333"/>
          <w:sz w:val="25"/>
          <w:szCs w:val="25"/>
          <w:shd w:val="clear" w:color="auto" w:fill="FFFFFF"/>
        </w:rPr>
        <w:t xml:space="preserve"> procurant ainsi un flux MIDI très rapide, une précision temporelle inférieure à la milli seconde, elle se branche ou se débranche « à chaud » et est reconnue immédiatement par votre ordinateur.</w:t>
      </w:r>
      <w:r>
        <w:rPr>
          <w:rFonts w:ascii="Arial" w:hAnsi="Arial"/>
          <w:color w:val="333333"/>
          <w:sz w:val="25"/>
          <w:szCs w:val="25"/>
        </w:rPr>
        <w:br/>
      </w:r>
      <w:r>
        <w:rPr>
          <w:rFonts w:ascii="Arial" w:hAnsi="Arial"/>
          <w:color w:val="333333"/>
          <w:sz w:val="25"/>
          <w:szCs w:val="25"/>
          <w:shd w:val="clear" w:color="auto" w:fill="FFFFFF"/>
        </w:rPr>
        <w:t>Vous avez besoin de connecter plus de modules ou de synthé ? Aucun problème, ajoutez juste une autre interface MIDI USB sur le port disponible de votre ordinateur. La Micro Lite est auto alimentée par le port USB, elle ne nécessite pas d’alimentation électrique externe.</w:t>
      </w:r>
      <w:r>
        <w:rPr>
          <w:rFonts w:ascii="Arial" w:hAnsi="Arial"/>
          <w:color w:val="333333"/>
          <w:sz w:val="25"/>
          <w:szCs w:val="25"/>
        </w:rPr>
        <w:br/>
      </w:r>
      <w:r>
        <w:rPr>
          <w:rFonts w:ascii="Arial" w:hAnsi="Arial"/>
          <w:color w:val="333333"/>
          <w:sz w:val="25"/>
          <w:szCs w:val="25"/>
          <w:shd w:val="clear" w:color="auto" w:fill="FFFFFF"/>
        </w:rPr>
        <w:t>Aucune autre interface MIDI n’est aussi transportable et ne vous offre autant de performance pour un tel prix.</w:t>
      </w:r>
      <w:r>
        <w:rPr>
          <w:rFonts w:ascii="Arial" w:hAnsi="Arial"/>
          <w:color w:val="333333"/>
          <w:sz w:val="25"/>
          <w:szCs w:val="25"/>
        </w:rPr>
        <w:br/>
      </w:r>
      <w:r>
        <w:rPr>
          <w:rFonts w:ascii="Arial" w:hAnsi="Arial"/>
          <w:color w:val="333333"/>
          <w:sz w:val="25"/>
          <w:szCs w:val="25"/>
        </w:rPr>
        <w:br/>
      </w:r>
      <w:r w:rsidRPr="00204C56">
        <w:rPr>
          <w:rFonts w:ascii="Arial" w:hAnsi="Arial"/>
          <w:b/>
          <w:bCs/>
          <w:color w:val="FF0000"/>
          <w:sz w:val="25"/>
          <w:szCs w:val="25"/>
          <w:bdr w:val="single" w:sz="2" w:space="0" w:color="auto" w:frame="1"/>
          <w:shd w:val="clear" w:color="auto" w:fill="FFFFFF"/>
        </w:rPr>
        <w:t>Caractéristiques de la Motu Micro Lite</w:t>
      </w:r>
      <w:r w:rsidRPr="00204C56">
        <w:rPr>
          <w:rStyle w:val="special"/>
          <w:rFonts w:cs="Arial"/>
          <w:color w:val="333333"/>
          <w:bdr w:val="single" w:sz="2" w:space="0" w:color="auto" w:frame="1"/>
          <w:shd w:val="clear" w:color="auto" w:fill="FFFFFF"/>
        </w:rPr>
        <w:br/>
      </w:r>
      <w:r>
        <w:rPr>
          <w:rStyle w:val="special"/>
          <w:rFonts w:ascii="Arial" w:hAnsi="Arial" w:cs="Arial"/>
          <w:color w:val="333333"/>
          <w:sz w:val="25"/>
          <w:szCs w:val="25"/>
          <w:bdr w:val="single" w:sz="2" w:space="0" w:color="auto" w:frame="1"/>
          <w:shd w:val="clear" w:color="auto" w:fill="FFFFFF"/>
        </w:rPr>
        <w:t>▪</w:t>
      </w:r>
      <w:r>
        <w:rPr>
          <w:rFonts w:ascii="Arial" w:hAnsi="Arial" w:cs="Arial"/>
          <w:color w:val="333333"/>
          <w:sz w:val="25"/>
          <w:szCs w:val="25"/>
          <w:shd w:val="clear" w:color="auto" w:fill="FFFFFF"/>
        </w:rPr>
        <w:t> Connexion : 5 Entrées / Sorties MIDI pour 80 canaux MIDI</w:t>
      </w:r>
      <w:r>
        <w:rPr>
          <w:rFonts w:ascii="Arial" w:hAnsi="Arial" w:cs="Arial"/>
          <w:color w:val="333333"/>
          <w:sz w:val="25"/>
          <w:szCs w:val="25"/>
        </w:rPr>
        <w:br/>
      </w:r>
      <w:r>
        <w:rPr>
          <w:rStyle w:val="special"/>
          <w:rFonts w:ascii="Arial" w:hAnsi="Arial" w:cs="Arial"/>
          <w:color w:val="333333"/>
          <w:sz w:val="25"/>
          <w:szCs w:val="25"/>
          <w:bdr w:val="single" w:sz="2" w:space="0" w:color="auto" w:frame="1"/>
          <w:shd w:val="clear" w:color="auto" w:fill="FFFFFF"/>
        </w:rPr>
        <w:t>▪</w:t>
      </w:r>
      <w:r>
        <w:rPr>
          <w:rFonts w:ascii="Arial" w:hAnsi="Arial" w:cs="Arial"/>
          <w:color w:val="333333"/>
          <w:sz w:val="25"/>
          <w:szCs w:val="25"/>
          <w:shd w:val="clear" w:color="auto" w:fill="FFFFFF"/>
        </w:rPr>
        <w:t> Extension : les interfaces MIDI MOTU évoluent avec vos besoins, l’extension est simple, vous pouvez augmenter vos connexions MIDI en ajoutant une autre interface MIDI MOTU</w:t>
      </w:r>
      <w:r>
        <w:rPr>
          <w:rFonts w:ascii="Arial" w:hAnsi="Arial" w:cs="Arial"/>
          <w:color w:val="333333"/>
          <w:sz w:val="25"/>
          <w:szCs w:val="25"/>
        </w:rPr>
        <w:br/>
      </w:r>
      <w:r>
        <w:rPr>
          <w:rStyle w:val="special"/>
          <w:rFonts w:ascii="Arial" w:hAnsi="Arial" w:cs="Arial"/>
          <w:color w:val="333333"/>
          <w:sz w:val="25"/>
          <w:szCs w:val="25"/>
          <w:bdr w:val="single" w:sz="2" w:space="0" w:color="auto" w:frame="1"/>
          <w:shd w:val="clear" w:color="auto" w:fill="FFFFFF"/>
        </w:rPr>
        <w:t>▪</w:t>
      </w:r>
      <w:r>
        <w:rPr>
          <w:rFonts w:ascii="Arial" w:hAnsi="Arial" w:cs="Arial"/>
          <w:color w:val="333333"/>
          <w:sz w:val="25"/>
          <w:szCs w:val="25"/>
          <w:shd w:val="clear" w:color="auto" w:fill="FFFFFF"/>
        </w:rPr>
        <w:t> Compatibilité : la Micro Lite fonctionne avec votre séquenceur audionumérique préféré, elle est livrée avec les pilotes pour Mac OS9 – OSX et Windows Me/2000/XP</w:t>
      </w:r>
      <w:r>
        <w:rPr>
          <w:rFonts w:ascii="Arial" w:hAnsi="Arial" w:cs="Arial"/>
          <w:color w:val="333333"/>
          <w:sz w:val="25"/>
          <w:szCs w:val="25"/>
        </w:rPr>
        <w:br/>
      </w:r>
      <w:r>
        <w:rPr>
          <w:rStyle w:val="special"/>
          <w:rFonts w:ascii="Arial" w:hAnsi="Arial" w:cs="Arial"/>
          <w:color w:val="333333"/>
          <w:sz w:val="25"/>
          <w:szCs w:val="25"/>
          <w:bdr w:val="single" w:sz="2" w:space="0" w:color="auto" w:frame="1"/>
          <w:shd w:val="clear" w:color="auto" w:fill="FFFFFF"/>
        </w:rPr>
        <w:t>▪</w:t>
      </w:r>
      <w:r>
        <w:rPr>
          <w:rFonts w:ascii="Arial" w:hAnsi="Arial" w:cs="Arial"/>
          <w:color w:val="333333"/>
          <w:sz w:val="25"/>
          <w:szCs w:val="25"/>
          <w:shd w:val="clear" w:color="auto" w:fill="FFFFFF"/>
        </w:rPr>
        <w:t> Alimentation : directement via le port USB de votre ordinateur, pas d’alimentation électrique externe</w:t>
      </w:r>
    </w:p>
    <w:sectPr w:rsidR="0020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56"/>
    <w:rsid w:val="00204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E93A"/>
  <w15:chartTrackingRefBased/>
  <w15:docId w15:val="{EB96D14F-F44F-40F4-AE17-625C9BF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cial">
    <w:name w:val="special"/>
    <w:basedOn w:val="DefaultParagraphFont"/>
    <w:rsid w:val="0020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Salters</dc:creator>
  <cp:keywords/>
  <dc:description/>
  <cp:lastModifiedBy>Anouk Salters</cp:lastModifiedBy>
  <cp:revision>2</cp:revision>
  <dcterms:created xsi:type="dcterms:W3CDTF">2021-06-09T09:47:00Z</dcterms:created>
  <dcterms:modified xsi:type="dcterms:W3CDTF">2021-06-09T09:48:00Z</dcterms:modified>
</cp:coreProperties>
</file>